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
          <w:bCs w:val="0"/>
          <w:sz w:val="44"/>
          <w:szCs w:val="44"/>
          <w:lang w:val="en-US" w:eastAsia="zh-CN"/>
        </w:rPr>
      </w:pPr>
      <w:r>
        <w:rPr>
          <w:rFonts w:hint="eastAsia" w:asciiTheme="majorEastAsia" w:hAnsiTheme="majorEastAsia" w:eastAsiaTheme="majorEastAsia" w:cstheme="majorEastAsia"/>
          <w:b/>
          <w:bCs w:val="0"/>
          <w:sz w:val="44"/>
          <w:szCs w:val="44"/>
          <w:lang w:val="en-US" w:eastAsia="zh-CN"/>
        </w:rPr>
        <w:t>重度残疾人护理补贴发放</w:t>
      </w:r>
    </w:p>
    <w:p>
      <w:pPr>
        <w:spacing w:line="360" w:lineRule="auto"/>
        <w:rPr>
          <w:rFonts w:hint="eastAsia" w:asciiTheme="minorEastAsia" w:hAnsiTheme="minorEastAsia" w:eastAsiaTheme="minorEastAsia" w:cstheme="minorEastAsia"/>
          <w:b w:val="0"/>
          <w:bCs/>
          <w:sz w:val="32"/>
          <w:szCs w:val="32"/>
          <w:lang w:val="en-US" w:eastAsia="zh-CN"/>
        </w:rPr>
      </w:pPr>
    </w:p>
    <w:p>
      <w:pPr>
        <w:pStyle w:val="6"/>
        <w:ind w:firstLine="64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bCs w:val="0"/>
          <w:sz w:val="32"/>
          <w:szCs w:val="32"/>
          <w:lang w:eastAsia="zh-CN"/>
        </w:rPr>
        <w:t>一、</w:t>
      </w:r>
      <w:r>
        <w:rPr>
          <w:rFonts w:hint="eastAsia" w:asciiTheme="minorEastAsia" w:hAnsiTheme="minorEastAsia" w:eastAsiaTheme="minorEastAsia" w:cstheme="minorEastAsia"/>
          <w:b/>
          <w:bCs w:val="0"/>
          <w:sz w:val="32"/>
          <w:szCs w:val="32"/>
        </w:rPr>
        <w:t>政策依据</w:t>
      </w:r>
      <w:r>
        <w:rPr>
          <w:rFonts w:hint="eastAsia" w:asciiTheme="minorEastAsia" w:hAnsiTheme="minorEastAsia" w:eastAsiaTheme="minorEastAsia" w:cstheme="minorEastAsia"/>
          <w:b/>
          <w:bCs w:val="0"/>
          <w:sz w:val="32"/>
          <w:szCs w:val="32"/>
          <w:lang w:eastAsia="zh-CN"/>
        </w:rPr>
        <w:t>：</w:t>
      </w:r>
      <w:r>
        <w:rPr>
          <w:rFonts w:hint="eastAsia" w:asciiTheme="minorEastAsia" w:hAnsiTheme="minorEastAsia" w:eastAsiaTheme="minorEastAsia" w:cstheme="minorEastAsia"/>
          <w:b w:val="0"/>
          <w:bCs/>
          <w:sz w:val="32"/>
          <w:szCs w:val="32"/>
        </w:rPr>
        <w:t>《抚顺市人民政府关于全面建立困难残疾人生活补贴和重度残疾人护理补贴制度的实施意见》（抚政发〔2016〕17号）</w:t>
      </w:r>
    </w:p>
    <w:p>
      <w:pPr>
        <w:pStyle w:val="6"/>
        <w:ind w:firstLine="630" w:firstLineChars="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bCs w:val="0"/>
          <w:sz w:val="32"/>
          <w:szCs w:val="32"/>
          <w:lang w:eastAsia="zh-CN"/>
        </w:rPr>
        <w:t>二、</w:t>
      </w:r>
      <w:r>
        <w:rPr>
          <w:rFonts w:hint="eastAsia" w:asciiTheme="minorEastAsia" w:hAnsiTheme="minorEastAsia" w:eastAsiaTheme="minorEastAsia" w:cstheme="minorEastAsia"/>
          <w:b/>
          <w:bCs w:val="0"/>
          <w:sz w:val="32"/>
          <w:szCs w:val="32"/>
        </w:rPr>
        <w:t>补贴对象</w:t>
      </w:r>
      <w:r>
        <w:rPr>
          <w:rFonts w:hint="eastAsia" w:asciiTheme="minorEastAsia" w:hAnsiTheme="minorEastAsia" w:eastAsiaTheme="minorEastAsia" w:cstheme="minorEastAsia"/>
          <w:b/>
          <w:bCs w:val="0"/>
          <w:sz w:val="32"/>
          <w:szCs w:val="32"/>
          <w:lang w:eastAsia="zh-CN"/>
        </w:rPr>
        <w:t>：</w:t>
      </w:r>
      <w:r>
        <w:rPr>
          <w:rFonts w:hint="eastAsia" w:asciiTheme="minorEastAsia" w:hAnsiTheme="minorEastAsia" w:eastAsiaTheme="minorEastAsia" w:cstheme="minorEastAsia"/>
          <w:b w:val="0"/>
          <w:bCs/>
          <w:sz w:val="32"/>
          <w:szCs w:val="32"/>
        </w:rPr>
        <w:t>困难残疾人生活补贴对象为抚顺市户籍低保家庭中的残疾人，低保边缘户家庭中的一、二级残疾人。</w:t>
      </w:r>
    </w:p>
    <w:p>
      <w:pPr>
        <w:pStyle w:val="6"/>
        <w:ind w:firstLine="64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重度残疾人护理补贴对象为抚顺市户籍，残疾等级被评定为一、二级且需要长期照护的重度残疾人。长期照护是指因残疾产生的特殊护理消费品和照护服务支出持续6个月以上时间的照护服务。</w:t>
      </w:r>
    </w:p>
    <w:p>
      <w:pPr>
        <w:pStyle w:val="6"/>
        <w:ind w:firstLine="64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bCs w:val="0"/>
          <w:sz w:val="32"/>
          <w:szCs w:val="32"/>
          <w:lang w:eastAsia="zh-CN"/>
        </w:rPr>
        <w:t>三、</w:t>
      </w:r>
      <w:r>
        <w:rPr>
          <w:rFonts w:hint="eastAsia" w:asciiTheme="minorEastAsia" w:hAnsiTheme="minorEastAsia" w:eastAsiaTheme="minorEastAsia" w:cstheme="minorEastAsia"/>
          <w:b/>
          <w:bCs w:val="0"/>
          <w:sz w:val="32"/>
          <w:szCs w:val="32"/>
        </w:rPr>
        <w:t>补贴标准</w:t>
      </w:r>
      <w:r>
        <w:rPr>
          <w:rFonts w:hint="eastAsia" w:asciiTheme="minorEastAsia" w:hAnsiTheme="minorEastAsia" w:eastAsiaTheme="minorEastAsia" w:cstheme="minorEastAsia"/>
          <w:b/>
          <w:bCs w:val="0"/>
          <w:sz w:val="32"/>
          <w:szCs w:val="32"/>
          <w:lang w:eastAsia="zh-CN"/>
        </w:rPr>
        <w:t>：</w:t>
      </w:r>
      <w:r>
        <w:rPr>
          <w:rFonts w:hint="eastAsia" w:asciiTheme="minorEastAsia" w:hAnsiTheme="minorEastAsia" w:eastAsiaTheme="minorEastAsia" w:cstheme="minorEastAsia"/>
          <w:b w:val="0"/>
          <w:bCs/>
          <w:sz w:val="32"/>
          <w:szCs w:val="32"/>
        </w:rPr>
        <w:t>城乡困难残疾人生活补贴标准为每人每月70元，重度残疾人护理补贴标准为每人每月55元。</w:t>
      </w:r>
    </w:p>
    <w:p>
      <w:pPr>
        <w:ind w:firstLine="643"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bCs w:val="0"/>
          <w:kern w:val="2"/>
          <w:sz w:val="32"/>
          <w:szCs w:val="32"/>
          <w:lang w:val="en-US" w:eastAsia="zh-CN" w:bidi="ar-SA"/>
        </w:rPr>
        <w:t>四、办理程序：</w:t>
      </w:r>
      <w:r>
        <w:rPr>
          <w:rFonts w:hint="eastAsia" w:asciiTheme="minorEastAsia" w:hAnsiTheme="minorEastAsia" w:eastAsiaTheme="minorEastAsia" w:cstheme="minorEastAsia"/>
          <w:b w:val="0"/>
          <w:bCs/>
          <w:sz w:val="32"/>
          <w:szCs w:val="32"/>
        </w:rPr>
        <w:t>残疾人自愿申请两项补贴，残疾人或其法定监护人，法定赡养、抚养、扶养义务人等委托代理人办理申请事宜时，需填写《辽宁省困难（重度）残疾人生活（护理）补贴申请表》，并提供居民户口本、身份证、第二代中华人民共和国残疾人证等相关证明材料及复印件，到户籍所在地的街道（乡镇）办事处提出申请办理。</w:t>
      </w:r>
    </w:p>
    <w:p/>
    <w:sectPr>
      <w:headerReference r:id="rId3" w:type="default"/>
      <w:footerReference r:id="rId4" w:type="default"/>
      <w:pgSz w:w="11906" w:h="16838"/>
      <w:pgMar w:top="1440" w:right="1800" w:bottom="1440" w:left="1800" w:header="851" w:footer="992" w:gutter="0"/>
      <w:pgNumType w:fmt="decimal" w:start="46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95F87"/>
    <w:rsid w:val="03B368F2"/>
    <w:rsid w:val="08744CE5"/>
    <w:rsid w:val="0FAB6137"/>
    <w:rsid w:val="3CB97EFF"/>
    <w:rsid w:val="40695F87"/>
    <w:rsid w:val="4B834CEB"/>
    <w:rsid w:val="6D535020"/>
    <w:rsid w:val="7329320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2018-09-20T07:44:00Z</dcterms:created>
  <dc:creator>Administrator</dc:creator>
  <cp:lastModifiedBy>Administrator</cp:lastModifiedBy>
  <cp:lastPrinted>2018-10-06T06:35:10Z</cp:lastPrinted>
  <dcterms:modified xsi:type="dcterms:W3CDTF">2018-10-06T06:35:12Z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